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1A" w:rsidRPr="000472A4" w:rsidRDefault="0022201A" w:rsidP="0022201A">
      <w:pPr>
        <w:pStyle w:val="note"/>
        <w:tabs>
          <w:tab w:val="left" w:pos="1134"/>
        </w:tabs>
        <w:spacing w:before="0" w:beforeAutospacing="0" w:after="0" w:afterAutospacing="0"/>
        <w:ind w:left="2832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>Приложение №11</w:t>
      </w:r>
    </w:p>
    <w:p w:rsidR="0022201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ind w:left="2832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 xml:space="preserve">к Техническому регламенту об обеспечении </w:t>
      </w:r>
    </w:p>
    <w:p w:rsidR="0022201A" w:rsidRPr="000472A4" w:rsidRDefault="0022201A" w:rsidP="0022201A">
      <w:pPr>
        <w:pStyle w:val="note"/>
        <w:tabs>
          <w:tab w:val="left" w:pos="1134"/>
        </w:tabs>
        <w:spacing w:before="0" w:beforeAutospacing="0" w:after="0" w:afterAutospacing="0"/>
        <w:ind w:left="2832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>присутствия на рынке средств измерени</w:t>
      </w:r>
      <w:r>
        <w:rPr>
          <w:sz w:val="28"/>
          <w:szCs w:val="28"/>
        </w:rPr>
        <w:t>й</w:t>
      </w:r>
      <w:r w:rsidRPr="000472A4">
        <w:rPr>
          <w:sz w:val="28"/>
          <w:szCs w:val="28"/>
        </w:rPr>
        <w:t xml:space="preserve">  </w:t>
      </w:r>
    </w:p>
    <w:p w:rsidR="0022201A" w:rsidRPr="000472A4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22201A" w:rsidRPr="00D967C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b/>
          <w:sz w:val="28"/>
          <w:szCs w:val="28"/>
        </w:rPr>
        <w:t>СРЕДСТВА ИЗМЕРЕНИЯ</w:t>
      </w:r>
      <w:r w:rsidRPr="00D967CA">
        <w:rPr>
          <w:b/>
          <w:bCs/>
          <w:sz w:val="28"/>
          <w:szCs w:val="28"/>
        </w:rPr>
        <w:t xml:space="preserve"> </w:t>
      </w:r>
      <w:r w:rsidRPr="00D967CA">
        <w:rPr>
          <w:b/>
          <w:sz w:val="28"/>
          <w:szCs w:val="28"/>
        </w:rPr>
        <w:t xml:space="preserve">ЛИНЕЙНЫХ РАЗМЕРОВ </w:t>
      </w:r>
      <w:r w:rsidRPr="00D967CA">
        <w:rPr>
          <w:b/>
          <w:bCs/>
          <w:sz w:val="28"/>
          <w:szCs w:val="28"/>
        </w:rPr>
        <w:t>(MI-009)</w:t>
      </w:r>
    </w:p>
    <w:p w:rsidR="0022201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Соответствующие существенные требования </w:t>
      </w:r>
      <w:r>
        <w:rPr>
          <w:sz w:val="28"/>
          <w:szCs w:val="28"/>
        </w:rPr>
        <w:t>приложения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№ 1 к настоящему Техническому регламенту</w:t>
      </w:r>
      <w:r w:rsidRPr="00D967CA">
        <w:rPr>
          <w:sz w:val="28"/>
          <w:szCs w:val="28"/>
        </w:rPr>
        <w:t xml:space="preserve">, специальные требования настоящего </w:t>
      </w:r>
      <w:r>
        <w:rPr>
          <w:sz w:val="28"/>
          <w:szCs w:val="28"/>
        </w:rPr>
        <w:t>приложения</w:t>
      </w:r>
      <w:r w:rsidRPr="00D967CA">
        <w:rPr>
          <w:sz w:val="28"/>
          <w:szCs w:val="28"/>
        </w:rPr>
        <w:t xml:space="preserve"> и процедуры оценки соответствия, указанные в настоящем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>, примени</w:t>
      </w:r>
      <w:r>
        <w:rPr>
          <w:sz w:val="28"/>
          <w:szCs w:val="28"/>
        </w:rPr>
        <w:t xml:space="preserve">тельно </w:t>
      </w:r>
      <w:r w:rsidRPr="00D967CA">
        <w:rPr>
          <w:sz w:val="28"/>
          <w:szCs w:val="28"/>
        </w:rPr>
        <w:t>к средствам измерения</w:t>
      </w:r>
      <w:r w:rsidRPr="00D967CA">
        <w:rPr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линейных размеров, определения которых приведены ниже.</w:t>
      </w:r>
    </w:p>
    <w:p w:rsidR="0022201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22201A" w:rsidRPr="000630A4" w:rsidRDefault="0022201A" w:rsidP="0022201A">
      <w:pPr>
        <w:pStyle w:val="note"/>
        <w:tabs>
          <w:tab w:val="left" w:pos="1134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0630A4">
        <w:rPr>
          <w:b/>
          <w:sz w:val="28"/>
          <w:szCs w:val="28"/>
        </w:rPr>
        <w:t>ОПРЕДЕЛЕНИЯ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6936"/>
      </w:tblGrid>
      <w:tr w:rsidR="0022201A" w:rsidRPr="000472A4" w:rsidTr="00E17C42">
        <w:trPr>
          <w:tblCellSpacing w:w="0" w:type="dxa"/>
        </w:trPr>
        <w:tc>
          <w:tcPr>
            <w:tcW w:w="0" w:type="auto"/>
          </w:tcPr>
          <w:p w:rsidR="0022201A" w:rsidRPr="000630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630A4">
              <w:rPr>
                <w:b/>
              </w:rPr>
              <w:t>Средство измерения длины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11" w:right="197" w:firstLine="0"/>
            </w:pPr>
            <w:r>
              <w:t>с</w:t>
            </w:r>
            <w:r w:rsidRPr="000472A4">
              <w:t>редство измерения</w:t>
            </w:r>
            <w:r>
              <w:t xml:space="preserve">, которое </w:t>
            </w:r>
            <w:r w:rsidRPr="000472A4">
              <w:t>служит для определения длины материала протяженного типа (например, текстильных материалов, полос и кабелей) во время продвижения продукции, подлежащей измерению</w:t>
            </w:r>
          </w:p>
        </w:tc>
      </w:tr>
      <w:tr w:rsidR="0022201A" w:rsidRPr="000472A4" w:rsidTr="00E17C42">
        <w:trPr>
          <w:tblCellSpacing w:w="0" w:type="dxa"/>
        </w:trPr>
        <w:tc>
          <w:tcPr>
            <w:tcW w:w="0" w:type="auto"/>
          </w:tcPr>
          <w:p w:rsidR="0022201A" w:rsidRPr="000630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r w:rsidRPr="000630A4">
              <w:rPr>
                <w:b/>
              </w:rPr>
              <w:t>Средство измерения площади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11" w:right="197" w:firstLine="0"/>
            </w:pPr>
            <w:r>
              <w:t>с</w:t>
            </w:r>
            <w:r w:rsidRPr="000472A4">
              <w:t>редство измерения площади служит для определения площади объектов неправильной формы, например, кожи</w:t>
            </w:r>
          </w:p>
        </w:tc>
      </w:tr>
      <w:tr w:rsidR="0022201A" w:rsidRPr="000472A4" w:rsidTr="00E17C42">
        <w:trPr>
          <w:tblCellSpacing w:w="0" w:type="dxa"/>
        </w:trPr>
        <w:tc>
          <w:tcPr>
            <w:tcW w:w="0" w:type="auto"/>
          </w:tcPr>
          <w:p w:rsidR="0022201A" w:rsidRPr="000630A4" w:rsidRDefault="0022201A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  <w:proofErr w:type="spellStart"/>
            <w:r w:rsidRPr="000630A4">
              <w:rPr>
                <w:b/>
              </w:rPr>
              <w:t>Мультимерные</w:t>
            </w:r>
            <w:proofErr w:type="spellEnd"/>
            <w:r w:rsidRPr="000630A4">
              <w:rPr>
                <w:b/>
              </w:rPr>
              <w:t xml:space="preserve"> средства измерения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note"/>
              <w:tabs>
                <w:tab w:val="left" w:pos="1134"/>
              </w:tabs>
              <w:spacing w:before="0" w:beforeAutospacing="0" w:after="0" w:afterAutospacing="0"/>
              <w:ind w:left="111" w:right="197" w:firstLine="0"/>
            </w:pPr>
            <w:proofErr w:type="spellStart"/>
            <w:r>
              <w:t>м</w:t>
            </w:r>
            <w:r w:rsidRPr="000472A4">
              <w:t>ультимерные</w:t>
            </w:r>
            <w:proofErr w:type="spellEnd"/>
            <w:r w:rsidRPr="000472A4">
              <w:t xml:space="preserve"> средства измерения</w:t>
            </w:r>
            <w:r>
              <w:t xml:space="preserve">, </w:t>
            </w:r>
            <w:proofErr w:type="gramStart"/>
            <w:r>
              <w:t xml:space="preserve">которые </w:t>
            </w:r>
            <w:r w:rsidRPr="000472A4">
              <w:t xml:space="preserve"> служат</w:t>
            </w:r>
            <w:proofErr w:type="gramEnd"/>
            <w:r w:rsidRPr="000472A4">
              <w:t xml:space="preserve"> для определения периметрических размеров (длина, высота, ширина) наименьшего прямоугольного параллелепипеда, охватывающего объект</w:t>
            </w:r>
          </w:p>
        </w:tc>
      </w:tr>
    </w:tbl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2201A" w:rsidRPr="00667C3B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67C3B">
        <w:rPr>
          <w:b/>
          <w:sz w:val="28"/>
          <w:szCs w:val="28"/>
        </w:rPr>
        <w:t>ГЛАВА</w:t>
      </w:r>
      <w:r w:rsidRPr="00667C3B">
        <w:rPr>
          <w:b/>
          <w:bCs/>
          <w:sz w:val="28"/>
          <w:szCs w:val="28"/>
        </w:rPr>
        <w:t xml:space="preserve"> I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667C3B">
        <w:rPr>
          <w:b/>
          <w:sz w:val="28"/>
          <w:szCs w:val="28"/>
        </w:rPr>
        <w:t>ТРЕБОВАНИЯ, ОБЩИЕ ДЛЯ ВСЕХ СРЕДСТВ ИЗМЕРЕНИЙ ЛИНЕЙНЫХ РАЗМЕРОВ</w:t>
      </w:r>
      <w:r>
        <w:rPr>
          <w:b/>
          <w:sz w:val="28"/>
          <w:szCs w:val="28"/>
        </w:rPr>
        <w:t xml:space="preserve"> 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22201A" w:rsidRDefault="0022201A" w:rsidP="0022201A">
      <w:pPr>
        <w:pStyle w:val="ti-grseq-1"/>
        <w:spacing w:before="0" w:beforeAutospacing="0" w:after="0" w:afterAutospacing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7C3B">
        <w:rPr>
          <w:b/>
          <w:sz w:val="28"/>
          <w:szCs w:val="28"/>
        </w:rPr>
        <w:t>Электромагнитная невосприимчивость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1. </w:t>
      </w:r>
      <w:r w:rsidRPr="00D967CA">
        <w:rPr>
          <w:sz w:val="28"/>
          <w:szCs w:val="28"/>
        </w:rPr>
        <w:t>Влияние электромагнитной помехи на линейное средство измерений должно быть таким, чтобы:</w:t>
      </w:r>
    </w:p>
    <w:p w:rsidR="0022201A" w:rsidRPr="00D967C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5B4830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D967CA">
        <w:rPr>
          <w:b/>
          <w:bCs/>
          <w:sz w:val="28"/>
          <w:szCs w:val="28"/>
        </w:rPr>
        <w:t xml:space="preserve"> </w:t>
      </w:r>
      <w:r w:rsidRPr="00D967CA">
        <w:rPr>
          <w:sz w:val="28"/>
          <w:szCs w:val="28"/>
        </w:rPr>
        <w:t>изменение результата измерения не превышало критического значения изменения, указанного в п</w:t>
      </w:r>
      <w:r>
        <w:rPr>
          <w:sz w:val="28"/>
          <w:szCs w:val="28"/>
        </w:rPr>
        <w:t xml:space="preserve">ункте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настоящей главы; или</w:t>
      </w:r>
    </w:p>
    <w:p w:rsidR="0022201A" w:rsidRPr="00D967C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 xml:space="preserve"> проведение измерений </w:t>
      </w:r>
      <w:r>
        <w:rPr>
          <w:sz w:val="28"/>
          <w:szCs w:val="28"/>
        </w:rPr>
        <w:t xml:space="preserve">стало </w:t>
      </w:r>
      <w:r w:rsidRPr="00D967CA">
        <w:rPr>
          <w:sz w:val="28"/>
          <w:szCs w:val="28"/>
        </w:rPr>
        <w:t>невозможным; или</w:t>
      </w:r>
    </w:p>
    <w:p w:rsidR="0022201A" w:rsidRPr="00D967C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Pr="00D967CA">
        <w:rPr>
          <w:sz w:val="28"/>
          <w:szCs w:val="28"/>
        </w:rPr>
        <w:t xml:space="preserve"> были мгновенные изменения результата измерения, которые не</w:t>
      </w:r>
      <w:r>
        <w:rPr>
          <w:sz w:val="28"/>
          <w:szCs w:val="28"/>
        </w:rPr>
        <w:t xml:space="preserve">возможно </w:t>
      </w:r>
      <w:r w:rsidRPr="00D967CA">
        <w:rPr>
          <w:sz w:val="28"/>
          <w:szCs w:val="28"/>
        </w:rPr>
        <w:t>интерпретирова</w:t>
      </w:r>
      <w:r>
        <w:rPr>
          <w:sz w:val="28"/>
          <w:szCs w:val="28"/>
        </w:rPr>
        <w:t>ть</w:t>
      </w:r>
      <w:r w:rsidRPr="00D967CA">
        <w:rPr>
          <w:sz w:val="28"/>
          <w:szCs w:val="28"/>
        </w:rPr>
        <w:t>, занес</w:t>
      </w:r>
      <w:r>
        <w:rPr>
          <w:sz w:val="28"/>
          <w:szCs w:val="28"/>
        </w:rPr>
        <w:t>ти</w:t>
      </w:r>
      <w:r w:rsidRPr="00D967CA">
        <w:rPr>
          <w:sz w:val="28"/>
          <w:szCs w:val="28"/>
        </w:rPr>
        <w:t xml:space="preserve"> в память или переда</w:t>
      </w:r>
      <w:r>
        <w:rPr>
          <w:sz w:val="28"/>
          <w:szCs w:val="28"/>
        </w:rPr>
        <w:t>ть</w:t>
      </w:r>
      <w:r w:rsidRPr="00D967CA">
        <w:rPr>
          <w:sz w:val="28"/>
          <w:szCs w:val="28"/>
        </w:rPr>
        <w:t xml:space="preserve"> в качестве результата измерения; или</w:t>
      </w:r>
    </w:p>
    <w:p w:rsidR="0022201A" w:rsidRPr="00D967C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</w:t>
      </w:r>
      <w:r w:rsidRPr="00D967CA">
        <w:rPr>
          <w:sz w:val="28"/>
          <w:szCs w:val="28"/>
        </w:rPr>
        <w:t xml:space="preserve"> были достаточно серьезны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изменения результата измерения</w:t>
      </w:r>
      <w:r>
        <w:rPr>
          <w:sz w:val="28"/>
          <w:szCs w:val="28"/>
        </w:rPr>
        <w:t xml:space="preserve">, которые были </w:t>
      </w:r>
      <w:r w:rsidRPr="00D967CA">
        <w:rPr>
          <w:sz w:val="28"/>
          <w:szCs w:val="28"/>
        </w:rPr>
        <w:t xml:space="preserve">замечены всеми заинтересованными </w:t>
      </w:r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измерений.</w:t>
      </w:r>
    </w:p>
    <w:p w:rsidR="0022201A" w:rsidRPr="00D967C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sz w:val="28"/>
          <w:szCs w:val="28"/>
        </w:rPr>
        <w:t>2. Значение критического изменения равно одной цене деления.</w:t>
      </w:r>
    </w:p>
    <w:p w:rsidR="0022201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22201A" w:rsidRPr="005B4830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B4830">
        <w:rPr>
          <w:b/>
          <w:sz w:val="28"/>
          <w:szCs w:val="28"/>
        </w:rPr>
        <w:t>ОЦЕНКА СООТВЕТСТВИЯ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Процедурами оценки соответствия, указанными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Техническому регламенту</w:t>
      </w:r>
      <w:r w:rsidRPr="00D967CA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 xml:space="preserve">производитель </w:t>
      </w:r>
      <w:r w:rsidRPr="00D967CA">
        <w:rPr>
          <w:sz w:val="28"/>
          <w:szCs w:val="28"/>
        </w:rPr>
        <w:t xml:space="preserve">может </w:t>
      </w:r>
      <w:proofErr w:type="gramStart"/>
      <w:r w:rsidRPr="00D967CA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 xml:space="preserve"> являются</w:t>
      </w:r>
      <w:proofErr w:type="gramEnd"/>
      <w:r w:rsidRPr="00D967CA">
        <w:rPr>
          <w:sz w:val="28"/>
          <w:szCs w:val="28"/>
        </w:rPr>
        <w:t>:</w:t>
      </w:r>
    </w:p>
    <w:p w:rsidR="0022201A" w:rsidRPr="00D967CA" w:rsidRDefault="0022201A" w:rsidP="0022201A">
      <w:pPr>
        <w:pStyle w:val="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D967CA">
        <w:rPr>
          <w:sz w:val="28"/>
          <w:szCs w:val="28"/>
        </w:rPr>
        <w:t>ля механических или электромеханических приборов: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F</w:t>
      </w:r>
      <w:r w:rsidRPr="005B4830">
        <w:rPr>
          <w:sz w:val="28"/>
          <w:szCs w:val="28"/>
          <w:vertAlign w:val="subscript"/>
        </w:rPr>
        <w:t>1</w:t>
      </w:r>
      <w:r w:rsidRPr="00D967CA">
        <w:rPr>
          <w:sz w:val="28"/>
          <w:szCs w:val="28"/>
        </w:rPr>
        <w:t xml:space="preserve"> или E</w:t>
      </w:r>
      <w:r w:rsidRPr="005B4830">
        <w:rPr>
          <w:sz w:val="28"/>
          <w:szCs w:val="28"/>
          <w:vertAlign w:val="subscript"/>
        </w:rPr>
        <w:t>1</w:t>
      </w:r>
      <w:r w:rsidRPr="00D967CA">
        <w:rPr>
          <w:sz w:val="28"/>
          <w:szCs w:val="28"/>
        </w:rPr>
        <w:t xml:space="preserve"> или D</w:t>
      </w:r>
      <w:r w:rsidRPr="005B4830">
        <w:rPr>
          <w:sz w:val="28"/>
          <w:szCs w:val="28"/>
          <w:vertAlign w:val="subscript"/>
        </w:rPr>
        <w:t>1</w:t>
      </w:r>
      <w:r w:rsidRPr="00D967CA">
        <w:rPr>
          <w:sz w:val="28"/>
          <w:szCs w:val="28"/>
        </w:rPr>
        <w:t xml:space="preserve"> или B + F или B + E или B + D или H или H1 или G</w:t>
      </w:r>
      <w:r>
        <w:rPr>
          <w:sz w:val="28"/>
          <w:szCs w:val="28"/>
        </w:rPr>
        <w:t>;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д</w:t>
      </w:r>
      <w:r w:rsidRPr="00D967CA">
        <w:rPr>
          <w:sz w:val="28"/>
          <w:szCs w:val="28"/>
        </w:rPr>
        <w:t>ля электронных приборов или приборов с программным обеспечением: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B + F или B + D или H1 или G.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201A" w:rsidRPr="00667C3B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667C3B">
        <w:rPr>
          <w:b/>
          <w:bCs/>
          <w:sz w:val="28"/>
          <w:szCs w:val="28"/>
        </w:rPr>
        <w:t>ГЛАВА II</w:t>
      </w:r>
    </w:p>
    <w:p w:rsidR="0022201A" w:rsidRPr="00667C3B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ind w:firstLine="0"/>
        <w:jc w:val="center"/>
        <w:rPr>
          <w:rStyle w:val="bold"/>
          <w:b/>
          <w:bCs/>
          <w:sz w:val="28"/>
          <w:szCs w:val="28"/>
        </w:rPr>
      </w:pPr>
      <w:r w:rsidRPr="00667C3B">
        <w:rPr>
          <w:b/>
          <w:sz w:val="28"/>
          <w:szCs w:val="28"/>
        </w:rPr>
        <w:t>СРЕДСТВА ИЗМЕРЕНИЯ ДЛИНЫ</w:t>
      </w:r>
    </w:p>
    <w:p w:rsidR="0022201A" w:rsidRDefault="0022201A" w:rsidP="0022201A">
      <w:pPr>
        <w:pStyle w:val="1"/>
        <w:tabs>
          <w:tab w:val="left" w:pos="1134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22201A" w:rsidRPr="00667C3B" w:rsidRDefault="0022201A" w:rsidP="0022201A">
      <w:pPr>
        <w:pStyle w:val="1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667C3B">
        <w:rPr>
          <w:b/>
          <w:sz w:val="28"/>
          <w:szCs w:val="28"/>
        </w:rPr>
        <w:t>Характеристики измеряемой продукции</w:t>
      </w:r>
    </w:p>
    <w:p w:rsidR="0022201A" w:rsidRPr="00D967CA" w:rsidRDefault="0022201A" w:rsidP="0022201A">
      <w:pPr>
        <w:pStyle w:val="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Текстильные ткани характеризуются коэффициентом К. Этот коэффициент учитывает эластичность и силу на единицу площади измеряемого изделия и определяется по следующей формуле:</w:t>
      </w:r>
    </w:p>
    <w:p w:rsidR="0022201A" w:rsidRPr="00D967CA" w:rsidRDefault="0022201A" w:rsidP="0022201A">
      <w:pPr>
        <w:tabs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</w:rPr>
        <w:t>K = </w:t>
      </w:r>
      <w:r>
        <w:rPr>
          <w:sz w:val="28"/>
          <w:szCs w:val="28"/>
        </w:rPr>
        <w:t>ɛ</w:t>
      </w:r>
      <w:r w:rsidRPr="00D967CA">
        <w:rPr>
          <w:sz w:val="28"/>
          <w:szCs w:val="28"/>
        </w:rPr>
        <w:t> (G</w:t>
      </w:r>
      <w:r w:rsidRPr="00D967CA">
        <w:rPr>
          <w:sz w:val="28"/>
          <w:szCs w:val="28"/>
          <w:vertAlign w:val="subscript"/>
        </w:rPr>
        <w:t>A</w:t>
      </w:r>
      <w:r w:rsidRPr="00D967CA">
        <w:rPr>
          <w:sz w:val="28"/>
          <w:szCs w:val="28"/>
        </w:rPr>
        <w:t>+2,2 N/m</w:t>
      </w:r>
      <w:r w:rsidRPr="00D967CA">
        <w:rPr>
          <w:sz w:val="28"/>
          <w:szCs w:val="28"/>
          <w:vertAlign w:val="superscript"/>
        </w:rPr>
        <w:t>2</w:t>
      </w:r>
      <w:proofErr w:type="gramStart"/>
      <w:r w:rsidRPr="00D967CA">
        <w:rPr>
          <w:sz w:val="28"/>
          <w:szCs w:val="28"/>
        </w:rPr>
        <w:t>),  </w:t>
      </w:r>
      <w:r w:rsidRPr="00D967CA">
        <w:rPr>
          <w:sz w:val="28"/>
          <w:szCs w:val="28"/>
          <w:lang w:eastAsia="en-US"/>
        </w:rPr>
        <w:t>где</w:t>
      </w:r>
      <w:proofErr w:type="gramEnd"/>
      <w:r w:rsidRPr="00D967CA">
        <w:rPr>
          <w:sz w:val="28"/>
          <w:szCs w:val="28"/>
        </w:rPr>
        <w:t xml:space="preserve"> </w:t>
      </w:r>
    </w:p>
    <w:p w:rsidR="0022201A" w:rsidRPr="00D967CA" w:rsidRDefault="0022201A" w:rsidP="0022201A">
      <w:pPr>
        <w:tabs>
          <w:tab w:val="left" w:pos="1134"/>
        </w:tabs>
        <w:textAlignment w:val="baseline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ɛ</w:t>
      </w:r>
      <w:r w:rsidRPr="00D967CA">
        <w:rPr>
          <w:sz w:val="28"/>
          <w:szCs w:val="28"/>
        </w:rPr>
        <w:t>  </w:t>
      </w:r>
      <w:r>
        <w:rPr>
          <w:sz w:val="28"/>
          <w:szCs w:val="28"/>
          <w:lang w:val="ro-RO"/>
        </w:rPr>
        <w:t>−</w:t>
      </w:r>
      <w:proofErr w:type="gramEnd"/>
      <w:r>
        <w:rPr>
          <w:sz w:val="28"/>
          <w:szCs w:val="28"/>
          <w:lang w:val="ro-RO"/>
        </w:rPr>
        <w:t xml:space="preserve"> </w:t>
      </w:r>
      <w:r w:rsidRPr="00D967CA">
        <w:rPr>
          <w:sz w:val="28"/>
          <w:szCs w:val="28"/>
        </w:rPr>
        <w:t xml:space="preserve">относительное удлинение образца ткани шириной 1 м при растягивающем усилии 10 </w:t>
      </w:r>
      <w:r>
        <w:rPr>
          <w:sz w:val="28"/>
          <w:szCs w:val="28"/>
          <w:lang w:val="ro-RO"/>
        </w:rPr>
        <w:t>N</w:t>
      </w:r>
      <w:r w:rsidRPr="00D967CA">
        <w:rPr>
          <w:sz w:val="28"/>
          <w:szCs w:val="28"/>
          <w:lang w:eastAsia="en-US"/>
        </w:rPr>
        <w:t>,</w:t>
      </w:r>
    </w:p>
    <w:p w:rsidR="0022201A" w:rsidRPr="00D967CA" w:rsidRDefault="0022201A" w:rsidP="0022201A">
      <w:pPr>
        <w:tabs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  <w:lang w:eastAsia="en-US"/>
        </w:rPr>
        <w:t>G</w:t>
      </w:r>
      <w:r w:rsidRPr="00D967CA">
        <w:rPr>
          <w:sz w:val="28"/>
          <w:szCs w:val="28"/>
          <w:bdr w:val="none" w:sz="0" w:space="0" w:color="auto" w:frame="1"/>
          <w:vertAlign w:val="subscript"/>
          <w:lang w:eastAsia="en-US"/>
        </w:rPr>
        <w:t>A</w:t>
      </w:r>
      <w:r w:rsidRPr="00D967CA">
        <w:rPr>
          <w:sz w:val="28"/>
          <w:szCs w:val="28"/>
          <w:lang w:eastAsia="en-US"/>
        </w:rPr>
        <w:t> </w:t>
      </w:r>
      <w:r w:rsidRPr="00D967CA">
        <w:rPr>
          <w:sz w:val="28"/>
          <w:szCs w:val="28"/>
        </w:rPr>
        <w:t xml:space="preserve">сила веса на единицу площади образца ткани в </w:t>
      </w:r>
      <w:r>
        <w:rPr>
          <w:sz w:val="28"/>
          <w:szCs w:val="28"/>
          <w:lang w:val="en-US"/>
        </w:rPr>
        <w:t>N</w:t>
      </w:r>
      <w:r w:rsidRPr="00D967CA">
        <w:rPr>
          <w:sz w:val="28"/>
          <w:szCs w:val="28"/>
        </w:rPr>
        <w:t>/m</w:t>
      </w:r>
      <w:r w:rsidRPr="00D967CA">
        <w:rPr>
          <w:sz w:val="28"/>
          <w:szCs w:val="28"/>
          <w:vertAlign w:val="superscript"/>
        </w:rPr>
        <w:t>2</w:t>
      </w:r>
      <w:r w:rsidRPr="00D967CA">
        <w:rPr>
          <w:sz w:val="28"/>
          <w:szCs w:val="28"/>
        </w:rPr>
        <w:t>.</w:t>
      </w:r>
    </w:p>
    <w:p w:rsidR="0022201A" w:rsidRPr="00A92850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A92850">
        <w:rPr>
          <w:b/>
          <w:sz w:val="28"/>
          <w:szCs w:val="28"/>
        </w:rPr>
        <w:t>Рабочие условия</w:t>
      </w:r>
    </w:p>
    <w:p w:rsidR="0022201A" w:rsidRPr="00A92850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A92850">
        <w:rPr>
          <w:bCs/>
          <w:sz w:val="28"/>
          <w:szCs w:val="28"/>
        </w:rPr>
        <w:t>2.1.   </w:t>
      </w:r>
      <w:r w:rsidRPr="00A92850">
        <w:rPr>
          <w:sz w:val="28"/>
          <w:szCs w:val="28"/>
        </w:rPr>
        <w:t xml:space="preserve">Диапазон 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Размеры и коэффициенты K, в случае применения, должны быть в диапазоне, установленном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 xml:space="preserve">. Диапазоны коэффициента </w:t>
      </w:r>
      <w:proofErr w:type="gramStart"/>
      <w:r w:rsidRPr="00D967CA">
        <w:rPr>
          <w:sz w:val="28"/>
          <w:szCs w:val="28"/>
        </w:rPr>
        <w:t>К</w:t>
      </w:r>
      <w:proofErr w:type="gramEnd"/>
      <w:r w:rsidRPr="00D967CA">
        <w:rPr>
          <w:sz w:val="28"/>
          <w:szCs w:val="28"/>
        </w:rPr>
        <w:t xml:space="preserve"> представлены в таблице1:</w:t>
      </w:r>
    </w:p>
    <w:p w:rsidR="0022201A" w:rsidRDefault="0022201A" w:rsidP="0022201A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>Таблица 1</w:t>
      </w:r>
    </w:p>
    <w:p w:rsidR="0022201A" w:rsidRPr="00D967CA" w:rsidRDefault="0022201A" w:rsidP="0022201A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4545"/>
        <w:gridCol w:w="3579"/>
      </w:tblGrid>
      <w:tr w:rsidR="0022201A" w:rsidRPr="00A92850" w:rsidTr="00E17C42">
        <w:trPr>
          <w:tblCellSpacing w:w="0" w:type="dxa"/>
        </w:trPr>
        <w:tc>
          <w:tcPr>
            <w:tcW w:w="0" w:type="auto"/>
          </w:tcPr>
          <w:p w:rsidR="0022201A" w:rsidRPr="00A92850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  <w:rPr>
                <w:b/>
                <w:bCs/>
              </w:rPr>
            </w:pPr>
            <w:r w:rsidRPr="00A92850">
              <w:rPr>
                <w:b/>
              </w:rPr>
              <w:t>Группа</w:t>
            </w:r>
          </w:p>
        </w:tc>
        <w:tc>
          <w:tcPr>
            <w:tcW w:w="0" w:type="auto"/>
          </w:tcPr>
          <w:p w:rsidR="0022201A" w:rsidRPr="00A92850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  <w:rPr>
                <w:b/>
                <w:bCs/>
              </w:rPr>
            </w:pPr>
            <w:r w:rsidRPr="00A92850">
              <w:rPr>
                <w:b/>
              </w:rPr>
              <w:t>Диапазон К</w:t>
            </w:r>
          </w:p>
        </w:tc>
        <w:tc>
          <w:tcPr>
            <w:tcW w:w="0" w:type="auto"/>
          </w:tcPr>
          <w:p w:rsidR="0022201A" w:rsidRPr="00A92850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  <w:rPr>
                <w:b/>
                <w:bCs/>
              </w:rPr>
            </w:pPr>
            <w:r w:rsidRPr="00A92850">
              <w:rPr>
                <w:b/>
              </w:rPr>
              <w:t>Изделие</w:t>
            </w:r>
          </w:p>
        </w:tc>
      </w:tr>
      <w:tr w:rsidR="0022201A" w:rsidRPr="000472A4" w:rsidTr="00E17C42">
        <w:trPr>
          <w:tblCellSpacing w:w="0" w:type="dxa"/>
        </w:trPr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0472A4">
              <w:t>I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23" w:firstLine="0"/>
            </w:pPr>
            <w:r w:rsidRPr="000472A4">
              <w:t>0 </w:t>
            </w:r>
            <w:proofErr w:type="gramStart"/>
            <w:r w:rsidRPr="000472A4">
              <w:t>&lt; K</w:t>
            </w:r>
            <w:proofErr w:type="gramEnd"/>
            <w:r w:rsidRPr="000472A4">
              <w:t xml:space="preserve"> &lt; 2 × 10</w:t>
            </w:r>
            <w:r w:rsidRPr="000472A4">
              <w:rPr>
                <w:rStyle w:val="super"/>
              </w:rPr>
              <w:t>–2</w:t>
            </w:r>
            <w:r w:rsidRPr="000472A4">
              <w:rPr>
                <w:rStyle w:val="apple-converted-space"/>
              </w:rPr>
              <w:t> </w:t>
            </w:r>
            <w:r>
              <w:rPr>
                <w:rStyle w:val="apple-converted-space"/>
                <w:lang w:val="ro-RO"/>
              </w:rPr>
              <w:t>N</w:t>
            </w:r>
            <w:r w:rsidRPr="000472A4">
              <w:t>/m</w:t>
            </w:r>
            <w:r w:rsidRPr="007C06CE">
              <w:rPr>
                <w:rStyle w:val="super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92" w:firstLine="0"/>
            </w:pPr>
            <w:r w:rsidRPr="000472A4">
              <w:t>слабая эластичность</w:t>
            </w:r>
          </w:p>
        </w:tc>
      </w:tr>
      <w:tr w:rsidR="0022201A" w:rsidRPr="000472A4" w:rsidTr="00E17C42">
        <w:trPr>
          <w:tblCellSpacing w:w="0" w:type="dxa"/>
        </w:trPr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0472A4">
              <w:t>II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23" w:firstLine="0"/>
            </w:pPr>
            <w:r w:rsidRPr="000472A4">
              <w:t>2 × 10</w:t>
            </w:r>
            <w:r w:rsidRPr="000472A4">
              <w:rPr>
                <w:rStyle w:val="super"/>
              </w:rPr>
              <w:t>–2</w:t>
            </w:r>
            <w:r w:rsidRPr="000472A4">
              <w:rPr>
                <w:rStyle w:val="apple-converted-space"/>
              </w:rPr>
              <w:t> </w:t>
            </w:r>
            <w:r w:rsidRPr="000472A4">
              <w:t>N/m</w:t>
            </w:r>
            <w:r w:rsidRPr="007C06CE">
              <w:rPr>
                <w:rStyle w:val="super"/>
                <w:vertAlign w:val="superscript"/>
              </w:rPr>
              <w:t>2</w:t>
            </w:r>
            <w:r w:rsidRPr="000472A4">
              <w:t> </w:t>
            </w:r>
            <w:proofErr w:type="gramStart"/>
            <w:r w:rsidRPr="000472A4">
              <w:t>&lt; K</w:t>
            </w:r>
            <w:proofErr w:type="gramEnd"/>
            <w:r w:rsidRPr="000472A4">
              <w:t xml:space="preserve"> &lt; 8 × 10</w:t>
            </w:r>
            <w:r w:rsidRPr="000472A4">
              <w:rPr>
                <w:rStyle w:val="super"/>
              </w:rPr>
              <w:t>–2</w:t>
            </w:r>
            <w:r w:rsidRPr="000472A4">
              <w:rPr>
                <w:rStyle w:val="apple-converted-space"/>
              </w:rPr>
              <w:t> </w:t>
            </w:r>
            <w:r>
              <w:rPr>
                <w:rStyle w:val="apple-converted-space"/>
                <w:lang w:val="ro-RO"/>
              </w:rPr>
              <w:t>N</w:t>
            </w:r>
            <w:r w:rsidRPr="000472A4">
              <w:t>/m</w:t>
            </w:r>
            <w:r w:rsidRPr="007C06CE">
              <w:rPr>
                <w:rStyle w:val="super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92" w:firstLine="0"/>
            </w:pPr>
            <w:r w:rsidRPr="000472A4">
              <w:t>средняя эластичность</w:t>
            </w:r>
          </w:p>
        </w:tc>
      </w:tr>
      <w:tr w:rsidR="0022201A" w:rsidRPr="000472A4" w:rsidTr="00E17C42">
        <w:trPr>
          <w:tblCellSpacing w:w="0" w:type="dxa"/>
        </w:trPr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0472A4">
              <w:t>III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23" w:firstLine="0"/>
            </w:pPr>
            <w:r w:rsidRPr="000472A4">
              <w:t>8 × 10</w:t>
            </w:r>
            <w:r w:rsidRPr="000472A4">
              <w:rPr>
                <w:rStyle w:val="super"/>
              </w:rPr>
              <w:t>–2</w:t>
            </w:r>
            <w:r w:rsidRPr="000472A4">
              <w:rPr>
                <w:rStyle w:val="apple-converted-space"/>
              </w:rPr>
              <w:t> </w:t>
            </w:r>
            <w:r w:rsidRPr="000472A4">
              <w:t>N/m</w:t>
            </w:r>
            <w:r w:rsidRPr="007C06CE">
              <w:rPr>
                <w:rStyle w:val="super"/>
                <w:vertAlign w:val="superscript"/>
              </w:rPr>
              <w:t>2</w:t>
            </w:r>
            <w:r w:rsidRPr="000472A4">
              <w:rPr>
                <w:rStyle w:val="apple-converted-space"/>
              </w:rPr>
              <w:t> </w:t>
            </w:r>
            <w:proofErr w:type="gramStart"/>
            <w:r w:rsidRPr="000472A4">
              <w:t>&lt; K</w:t>
            </w:r>
            <w:proofErr w:type="gramEnd"/>
            <w:r w:rsidRPr="000472A4">
              <w:t xml:space="preserve"> &lt; 24 × 10</w:t>
            </w:r>
            <w:r w:rsidRPr="000472A4">
              <w:rPr>
                <w:rStyle w:val="super"/>
              </w:rPr>
              <w:t>–2</w:t>
            </w:r>
            <w:r w:rsidRPr="000472A4">
              <w:rPr>
                <w:rStyle w:val="apple-converted-space"/>
              </w:rPr>
              <w:t> </w:t>
            </w:r>
            <w:r>
              <w:rPr>
                <w:rStyle w:val="apple-converted-space"/>
                <w:lang w:val="ro-RO"/>
              </w:rPr>
              <w:t>N</w:t>
            </w:r>
            <w:r w:rsidRPr="000472A4">
              <w:t>/m</w:t>
            </w:r>
            <w:r w:rsidRPr="007C06CE">
              <w:rPr>
                <w:rStyle w:val="super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92" w:firstLine="0"/>
            </w:pPr>
            <w:r w:rsidRPr="000472A4">
              <w:t>сильная эластичность</w:t>
            </w:r>
          </w:p>
        </w:tc>
      </w:tr>
      <w:tr w:rsidR="0022201A" w:rsidRPr="000472A4" w:rsidTr="00E17C42">
        <w:trPr>
          <w:tblCellSpacing w:w="0" w:type="dxa"/>
        </w:trPr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0472A4">
              <w:t>IV</w:t>
            </w:r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23" w:firstLine="0"/>
            </w:pPr>
            <w:r w:rsidRPr="000472A4">
              <w:t>24 × 10</w:t>
            </w:r>
            <w:r w:rsidRPr="000472A4">
              <w:rPr>
                <w:rStyle w:val="super"/>
              </w:rPr>
              <w:t>–2</w:t>
            </w:r>
            <w:r w:rsidRPr="000472A4">
              <w:rPr>
                <w:rStyle w:val="apple-converted-space"/>
              </w:rPr>
              <w:t> </w:t>
            </w:r>
            <w:r w:rsidRPr="000472A4">
              <w:t>N/m</w:t>
            </w:r>
            <w:r w:rsidRPr="007C06CE">
              <w:rPr>
                <w:rStyle w:val="super"/>
                <w:vertAlign w:val="superscript"/>
              </w:rPr>
              <w:t>2</w:t>
            </w:r>
            <w:r w:rsidRPr="000472A4">
              <w:rPr>
                <w:rStyle w:val="apple-converted-space"/>
              </w:rPr>
              <w:t> </w:t>
            </w:r>
            <w:proofErr w:type="gramStart"/>
            <w:r w:rsidRPr="000472A4">
              <w:t>&lt; K</w:t>
            </w:r>
            <w:proofErr w:type="gramEnd"/>
          </w:p>
        </w:tc>
        <w:tc>
          <w:tcPr>
            <w:tcW w:w="0" w:type="auto"/>
          </w:tcPr>
          <w:p w:rsidR="0022201A" w:rsidRPr="000472A4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92" w:firstLine="0"/>
            </w:pPr>
            <w:r w:rsidRPr="000472A4">
              <w:t>очень сильная эластичность</w:t>
            </w:r>
          </w:p>
        </w:tc>
      </w:tr>
    </w:tbl>
    <w:p w:rsidR="0022201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2.2.   Когда измер</w:t>
      </w:r>
      <w:r>
        <w:rPr>
          <w:sz w:val="28"/>
          <w:szCs w:val="28"/>
        </w:rPr>
        <w:t>яе</w:t>
      </w:r>
      <w:r w:rsidRPr="00D967CA">
        <w:rPr>
          <w:sz w:val="28"/>
          <w:szCs w:val="28"/>
        </w:rPr>
        <w:t xml:space="preserve">мый объект в процессе измерения не перемещается измерительным прибором, его скорость должна быть в диапазоне, установленном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>.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2.3.   Если результат измерения зависит от толщины, состояния поверхности и формы поставки (например, из большого рулона или из связки),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устанавливаются соответствующие ограничения.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МАКСИМАЛЬНО ДОПУСТИМАЯ ПОГРЕШНОСТЬ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22201A" w:rsidRPr="00A92850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A92850">
        <w:rPr>
          <w:b/>
          <w:bCs/>
          <w:sz w:val="28"/>
          <w:szCs w:val="28"/>
        </w:rPr>
        <w:t>3. Средства измерения</w:t>
      </w:r>
    </w:p>
    <w:p w:rsidR="0022201A" w:rsidRDefault="0022201A" w:rsidP="0022201A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2201A" w:rsidRDefault="0022201A" w:rsidP="0022201A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>Таблица 2</w:t>
      </w:r>
    </w:p>
    <w:p w:rsidR="0022201A" w:rsidRPr="00D967CA" w:rsidRDefault="0022201A" w:rsidP="0022201A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6387"/>
      </w:tblGrid>
      <w:tr w:rsidR="0022201A" w:rsidRPr="00A92850" w:rsidTr="00E17C42">
        <w:trPr>
          <w:tblCellSpacing w:w="0" w:type="dxa"/>
        </w:trPr>
        <w:tc>
          <w:tcPr>
            <w:tcW w:w="0" w:type="auto"/>
          </w:tcPr>
          <w:p w:rsidR="0022201A" w:rsidRPr="00A92850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A92850">
              <w:rPr>
                <w:b/>
              </w:rPr>
              <w:t>Класс точности</w:t>
            </w:r>
          </w:p>
        </w:tc>
        <w:tc>
          <w:tcPr>
            <w:tcW w:w="0" w:type="auto"/>
          </w:tcPr>
          <w:p w:rsidR="0022201A" w:rsidRPr="00A92850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A92850">
              <w:rPr>
                <w:b/>
              </w:rPr>
              <w:t>МДП</w:t>
            </w:r>
          </w:p>
        </w:tc>
      </w:tr>
      <w:tr w:rsidR="0022201A" w:rsidRPr="00667C3B" w:rsidTr="00E17C42">
        <w:trPr>
          <w:tblCellSpacing w:w="0" w:type="dxa"/>
        </w:trPr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67C3B">
              <w:t>I</w:t>
            </w:r>
          </w:p>
        </w:tc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firstLine="0"/>
            </w:pPr>
            <w:r w:rsidRPr="00667C3B">
              <w:t xml:space="preserve">0,125 %, но не менее, чем 0,005 </w:t>
            </w:r>
            <w:proofErr w:type="spellStart"/>
            <w:r w:rsidRPr="00667C3B">
              <w:t>L</w:t>
            </w:r>
            <w:r w:rsidRPr="00667C3B">
              <w:rPr>
                <w:rStyle w:val="sub"/>
                <w:vertAlign w:val="subscript"/>
              </w:rPr>
              <w:t>m</w:t>
            </w:r>
            <w:proofErr w:type="spellEnd"/>
          </w:p>
        </w:tc>
      </w:tr>
      <w:tr w:rsidR="0022201A" w:rsidRPr="00667C3B" w:rsidTr="00E17C42">
        <w:trPr>
          <w:tblCellSpacing w:w="0" w:type="dxa"/>
        </w:trPr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67C3B">
              <w:t>II</w:t>
            </w:r>
            <w:bookmarkStart w:id="0" w:name="_GoBack"/>
            <w:bookmarkEnd w:id="0"/>
          </w:p>
        </w:tc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firstLine="0"/>
            </w:pPr>
            <w:r w:rsidRPr="00667C3B">
              <w:t xml:space="preserve">0,25 %, но не менее, чем 0,01 </w:t>
            </w:r>
            <w:proofErr w:type="spellStart"/>
            <w:r w:rsidRPr="00667C3B">
              <w:t>L</w:t>
            </w:r>
            <w:r w:rsidRPr="00667C3B">
              <w:rPr>
                <w:rStyle w:val="sub"/>
                <w:vertAlign w:val="subscript"/>
              </w:rPr>
              <w:t>m</w:t>
            </w:r>
            <w:proofErr w:type="spellEnd"/>
          </w:p>
        </w:tc>
      </w:tr>
      <w:tr w:rsidR="0022201A" w:rsidRPr="00667C3B" w:rsidTr="00E17C42">
        <w:trPr>
          <w:tblCellSpacing w:w="0" w:type="dxa"/>
        </w:trPr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67C3B">
              <w:lastRenderedPageBreak/>
              <w:t>III</w:t>
            </w:r>
          </w:p>
        </w:tc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31" w:firstLine="0"/>
            </w:pPr>
            <w:r w:rsidRPr="00667C3B">
              <w:t xml:space="preserve">0,5 %, но не менее, чем 0,02 </w:t>
            </w:r>
            <w:proofErr w:type="spellStart"/>
            <w:r w:rsidRPr="00667C3B">
              <w:t>L</w:t>
            </w:r>
            <w:r w:rsidRPr="00667C3B">
              <w:rPr>
                <w:rStyle w:val="sub"/>
                <w:vertAlign w:val="subscript"/>
              </w:rPr>
              <w:t>m</w:t>
            </w:r>
            <w:proofErr w:type="spellEnd"/>
          </w:p>
        </w:tc>
      </w:tr>
    </w:tbl>
    <w:p w:rsidR="0022201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Где </w:t>
      </w:r>
      <w:proofErr w:type="spellStart"/>
      <w:r w:rsidRPr="00D967CA">
        <w:rPr>
          <w:sz w:val="28"/>
          <w:szCs w:val="28"/>
        </w:rPr>
        <w:t>L</w:t>
      </w:r>
      <w:r w:rsidRPr="00D967CA">
        <w:rPr>
          <w:rStyle w:val="sub"/>
          <w:sz w:val="28"/>
          <w:szCs w:val="28"/>
          <w:vertAlign w:val="subscript"/>
        </w:rPr>
        <w:t>m</w:t>
      </w:r>
      <w:proofErr w:type="spellEnd"/>
      <w:r w:rsidRPr="00D967CA">
        <w:rPr>
          <w:rStyle w:val="apple-converted-space"/>
          <w:sz w:val="28"/>
          <w:szCs w:val="28"/>
        </w:rPr>
        <w:t> </w:t>
      </w:r>
      <w:r w:rsidRPr="00D967CA">
        <w:rPr>
          <w:sz w:val="28"/>
          <w:szCs w:val="28"/>
        </w:rPr>
        <w:t>является минимально измер</w:t>
      </w:r>
      <w:r>
        <w:rPr>
          <w:sz w:val="28"/>
          <w:szCs w:val="28"/>
        </w:rPr>
        <w:t>яе</w:t>
      </w:r>
      <w:r w:rsidRPr="00D967CA">
        <w:rPr>
          <w:sz w:val="28"/>
          <w:szCs w:val="28"/>
        </w:rPr>
        <w:t>мой длиной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т.е. наименьшей длиной, указанной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>, для которой предназначен</w:t>
      </w:r>
      <w:r>
        <w:rPr>
          <w:sz w:val="28"/>
          <w:szCs w:val="28"/>
        </w:rPr>
        <w:t>о средство измерения</w:t>
      </w:r>
      <w:r w:rsidRPr="00D967CA">
        <w:rPr>
          <w:sz w:val="28"/>
          <w:szCs w:val="28"/>
        </w:rPr>
        <w:t>.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Реальное значение длины для разных типов материалов должн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быть измерено с помощью соответствующих средств (например, рулеткой). Таким образом, измеряемый материал должен быть расположен на </w:t>
      </w:r>
      <w:proofErr w:type="gramStart"/>
      <w:r>
        <w:rPr>
          <w:sz w:val="28"/>
          <w:szCs w:val="28"/>
        </w:rPr>
        <w:t>соответствующем  держателе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 (например, на подходящем столе), прямым и нерастянутым.</w:t>
      </w:r>
    </w:p>
    <w:p w:rsidR="0022201A" w:rsidRPr="00D967C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Другие требования</w:t>
      </w:r>
    </w:p>
    <w:p w:rsidR="0022201A" w:rsidRPr="00D967C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rStyle w:val="bold"/>
          <w:bCs/>
          <w:sz w:val="28"/>
          <w:szCs w:val="28"/>
        </w:rPr>
        <w:t xml:space="preserve">4. </w:t>
      </w:r>
      <w:r w:rsidRPr="00D967CA">
        <w:rPr>
          <w:sz w:val="28"/>
          <w:szCs w:val="28"/>
        </w:rPr>
        <w:t>Средства измерения должны обеспечивать, чтобы изделие измерялось без натяжения в соответствии с предполагаемой эластичностью, для которого предназначено средство измерения.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201A" w:rsidRPr="000472A4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72A4">
        <w:rPr>
          <w:b/>
          <w:bCs/>
          <w:sz w:val="28"/>
          <w:szCs w:val="28"/>
        </w:rPr>
        <w:t>ГЛАВА III</w:t>
      </w:r>
    </w:p>
    <w:p w:rsidR="0022201A" w:rsidRPr="000472A4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72A4">
        <w:rPr>
          <w:b/>
          <w:sz w:val="28"/>
          <w:szCs w:val="28"/>
        </w:rPr>
        <w:t>СРЕДСТВА ИЗМЕРЕНИЙ ПЛОЩАДИ</w:t>
      </w:r>
    </w:p>
    <w:p w:rsidR="0022201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ro-RO"/>
        </w:rPr>
      </w:pPr>
    </w:p>
    <w:p w:rsidR="0022201A" w:rsidRPr="000472A4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0472A4">
        <w:rPr>
          <w:b/>
          <w:sz w:val="28"/>
          <w:szCs w:val="28"/>
        </w:rPr>
        <w:t>Рабочие условия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133EA7">
        <w:rPr>
          <w:bCs/>
          <w:sz w:val="28"/>
          <w:szCs w:val="28"/>
        </w:rPr>
        <w:t>1.1.   </w:t>
      </w:r>
      <w:r w:rsidRPr="00133EA7">
        <w:rPr>
          <w:sz w:val="28"/>
          <w:szCs w:val="28"/>
        </w:rPr>
        <w:t>Диапазон</w:t>
      </w:r>
    </w:p>
    <w:p w:rsidR="0022201A" w:rsidRPr="00D967C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Размеры должны быть в пределах диапазона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устанавливаемого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>.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133EA7">
        <w:rPr>
          <w:bCs/>
          <w:sz w:val="28"/>
          <w:szCs w:val="28"/>
        </w:rPr>
        <w:t>1.2.   </w:t>
      </w:r>
      <w:r w:rsidRPr="00133EA7">
        <w:rPr>
          <w:sz w:val="28"/>
          <w:szCs w:val="28"/>
        </w:rPr>
        <w:t xml:space="preserve">Условия, относящиеся к продукции </w:t>
      </w:r>
    </w:p>
    <w:p w:rsidR="0022201A" w:rsidRPr="00D967C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устанавливать ограничения к </w:t>
      </w:r>
      <w:r>
        <w:rPr>
          <w:sz w:val="28"/>
          <w:szCs w:val="28"/>
        </w:rPr>
        <w:t xml:space="preserve">средству измерения, </w:t>
      </w:r>
      <w:r w:rsidRPr="00D967CA">
        <w:rPr>
          <w:sz w:val="28"/>
          <w:szCs w:val="28"/>
        </w:rPr>
        <w:t>касающиеся скорости, толщины и условий поверхности продукции, если это необходимо.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133EA7">
        <w:rPr>
          <w:b/>
          <w:sz w:val="28"/>
          <w:szCs w:val="28"/>
        </w:rPr>
        <w:t>Максимально допустимая погрешность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bCs/>
          <w:sz w:val="28"/>
          <w:szCs w:val="28"/>
        </w:rPr>
        <w:t>2.   </w:t>
      </w:r>
      <w:r>
        <w:rPr>
          <w:sz w:val="28"/>
          <w:szCs w:val="28"/>
        </w:rPr>
        <w:t>Средство измерения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МДП равна 1,0 %, но не менее, чем 1 </w:t>
      </w:r>
      <w:r>
        <w:rPr>
          <w:sz w:val="28"/>
          <w:szCs w:val="28"/>
        </w:rPr>
        <w:t>дм</w:t>
      </w:r>
      <w:r w:rsidRPr="00D967CA">
        <w:rPr>
          <w:rStyle w:val="super"/>
          <w:sz w:val="28"/>
          <w:szCs w:val="28"/>
          <w:vertAlign w:val="superscript"/>
        </w:rPr>
        <w:t>2</w:t>
      </w:r>
      <w:r w:rsidRPr="00D967CA">
        <w:rPr>
          <w:sz w:val="28"/>
          <w:szCs w:val="28"/>
        </w:rPr>
        <w:t>.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133EA7">
        <w:rPr>
          <w:b/>
          <w:sz w:val="28"/>
          <w:szCs w:val="28"/>
        </w:rPr>
        <w:t>Другие требования</w:t>
      </w:r>
      <w:r w:rsidRPr="00133EA7">
        <w:rPr>
          <w:b/>
          <w:bCs/>
          <w:sz w:val="28"/>
          <w:szCs w:val="28"/>
        </w:rPr>
        <w:t xml:space="preserve"> 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133EA7">
        <w:rPr>
          <w:bCs/>
          <w:sz w:val="28"/>
          <w:szCs w:val="28"/>
        </w:rPr>
        <w:t>3.   </w:t>
      </w:r>
      <w:r w:rsidRPr="00133EA7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133EA7">
        <w:rPr>
          <w:sz w:val="28"/>
          <w:szCs w:val="28"/>
        </w:rPr>
        <w:t xml:space="preserve"> продукции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В случае обратного натяжения или остановки продукции, не допускается появление погрешности измерения и исчезновение отображенных данных. 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bCs/>
          <w:sz w:val="28"/>
          <w:szCs w:val="28"/>
        </w:rPr>
        <w:t>4.   </w:t>
      </w:r>
      <w:r w:rsidRPr="00133EA7">
        <w:rPr>
          <w:sz w:val="28"/>
          <w:szCs w:val="28"/>
        </w:rPr>
        <w:t>Цена деления</w:t>
      </w:r>
    </w:p>
    <w:p w:rsidR="0022201A" w:rsidRPr="00D967C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sz w:val="28"/>
          <w:szCs w:val="28"/>
        </w:rPr>
        <w:t xml:space="preserve">Цена деления приборов должна быть 1,0 </w:t>
      </w:r>
      <w:r>
        <w:rPr>
          <w:sz w:val="28"/>
          <w:szCs w:val="28"/>
        </w:rPr>
        <w:t>дм</w:t>
      </w:r>
      <w:r w:rsidRPr="00D967CA">
        <w:rPr>
          <w:rStyle w:val="super"/>
          <w:sz w:val="28"/>
          <w:szCs w:val="28"/>
          <w:vertAlign w:val="superscript"/>
        </w:rPr>
        <w:t>2</w:t>
      </w:r>
      <w:r w:rsidRPr="00D967CA">
        <w:rPr>
          <w:sz w:val="28"/>
          <w:szCs w:val="28"/>
        </w:rPr>
        <w:t xml:space="preserve">. Кроме того, для испытательных целей должна существовать возможность наличия цены деления в 0,1 </w:t>
      </w:r>
      <w:r>
        <w:rPr>
          <w:sz w:val="28"/>
          <w:szCs w:val="28"/>
        </w:rPr>
        <w:t>дм</w:t>
      </w:r>
      <w:r w:rsidRPr="00D967CA">
        <w:rPr>
          <w:rStyle w:val="super"/>
          <w:sz w:val="28"/>
          <w:szCs w:val="28"/>
          <w:vertAlign w:val="superscript"/>
        </w:rPr>
        <w:t>2</w:t>
      </w:r>
      <w:r w:rsidRPr="00D967CA">
        <w:rPr>
          <w:sz w:val="28"/>
          <w:szCs w:val="28"/>
        </w:rPr>
        <w:t>.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201A" w:rsidRPr="000472A4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72A4">
        <w:rPr>
          <w:b/>
          <w:bCs/>
          <w:sz w:val="28"/>
          <w:szCs w:val="28"/>
        </w:rPr>
        <w:t>ГЛАВА IV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472A4">
        <w:rPr>
          <w:b/>
          <w:sz w:val="28"/>
          <w:szCs w:val="28"/>
        </w:rPr>
        <w:t>МУЛЬТИМЕРНЫЕ СРЕДСТВА ИЗМЕРЕНИЯ</w:t>
      </w:r>
    </w:p>
    <w:p w:rsidR="0022201A" w:rsidRPr="000472A4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</w:rPr>
      </w:pPr>
    </w:p>
    <w:p w:rsidR="0022201A" w:rsidRPr="000472A4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0472A4">
        <w:rPr>
          <w:b/>
          <w:sz w:val="28"/>
          <w:szCs w:val="28"/>
        </w:rPr>
        <w:t>Рабочие условия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133EA7">
        <w:rPr>
          <w:bCs/>
          <w:sz w:val="28"/>
          <w:szCs w:val="28"/>
        </w:rPr>
        <w:t>1.1.   </w:t>
      </w:r>
      <w:r w:rsidRPr="00133EA7">
        <w:rPr>
          <w:rStyle w:val="italic"/>
          <w:bCs/>
          <w:iCs/>
          <w:sz w:val="28"/>
          <w:szCs w:val="28"/>
        </w:rPr>
        <w:t>Диапазон</w:t>
      </w:r>
    </w:p>
    <w:p w:rsidR="0022201A" w:rsidRPr="00133EA7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133EA7">
        <w:rPr>
          <w:sz w:val="28"/>
          <w:szCs w:val="28"/>
        </w:rPr>
        <w:t>Размеры должны быть в пределах диапазона</w:t>
      </w:r>
      <w:r>
        <w:rPr>
          <w:sz w:val="28"/>
          <w:szCs w:val="28"/>
        </w:rPr>
        <w:t>,</w:t>
      </w:r>
      <w:r w:rsidRPr="00133EA7">
        <w:rPr>
          <w:sz w:val="28"/>
          <w:szCs w:val="28"/>
        </w:rPr>
        <w:t xml:space="preserve"> устанавливаемого производителем </w:t>
      </w:r>
      <w:r>
        <w:rPr>
          <w:sz w:val="28"/>
          <w:szCs w:val="28"/>
        </w:rPr>
        <w:t>средства измерения</w:t>
      </w:r>
      <w:r w:rsidRPr="00133EA7">
        <w:rPr>
          <w:sz w:val="28"/>
          <w:szCs w:val="28"/>
        </w:rPr>
        <w:t>.</w:t>
      </w: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133EA7">
        <w:rPr>
          <w:bCs/>
          <w:sz w:val="28"/>
          <w:szCs w:val="28"/>
        </w:rPr>
        <w:t>1.2.   </w:t>
      </w:r>
      <w:r w:rsidRPr="00133EA7">
        <w:rPr>
          <w:sz w:val="28"/>
          <w:szCs w:val="28"/>
        </w:rPr>
        <w:t>Минимальный размер</w:t>
      </w:r>
    </w:p>
    <w:p w:rsidR="0022201A" w:rsidRPr="00D967CA" w:rsidRDefault="0022201A" w:rsidP="0022201A">
      <w:pPr>
        <w:pStyle w:val="note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Нижний предел минимального размера для всех значений цены деления приведен в табл</w:t>
      </w:r>
      <w:r>
        <w:rPr>
          <w:sz w:val="28"/>
          <w:szCs w:val="28"/>
        </w:rPr>
        <w:t>ице</w:t>
      </w:r>
      <w:r w:rsidRPr="00D967CA">
        <w:rPr>
          <w:sz w:val="28"/>
          <w:szCs w:val="28"/>
        </w:rPr>
        <w:t xml:space="preserve"> 1.</w:t>
      </w:r>
    </w:p>
    <w:p w:rsidR="0022201A" w:rsidRPr="00D967CA" w:rsidRDefault="0022201A" w:rsidP="0022201A">
      <w:pPr>
        <w:pStyle w:val="ti-tbl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  <w:r w:rsidRPr="00D967CA">
        <w:rPr>
          <w:sz w:val="28"/>
          <w:szCs w:val="28"/>
        </w:rPr>
        <w:t>Таблица 1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9"/>
        <w:gridCol w:w="5586"/>
      </w:tblGrid>
      <w:tr w:rsidR="0022201A" w:rsidRPr="00133EA7" w:rsidTr="00E17C42">
        <w:trPr>
          <w:tblCellSpacing w:w="0" w:type="dxa"/>
          <w:jc w:val="center"/>
        </w:trPr>
        <w:tc>
          <w:tcPr>
            <w:tcW w:w="0" w:type="auto"/>
          </w:tcPr>
          <w:p w:rsidR="0022201A" w:rsidRPr="00133EA7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>Цена деления</w:t>
            </w:r>
            <w:r w:rsidRPr="00133EA7">
              <w:rPr>
                <w:b/>
                <w:bCs/>
              </w:rPr>
              <w:t xml:space="preserve"> (d)</w:t>
            </w:r>
          </w:p>
        </w:tc>
        <w:tc>
          <w:tcPr>
            <w:tcW w:w="0" w:type="auto"/>
          </w:tcPr>
          <w:p w:rsidR="0022201A" w:rsidRPr="00133EA7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</w:rPr>
            </w:pPr>
            <w:r w:rsidRPr="00133EA7">
              <w:rPr>
                <w:b/>
              </w:rPr>
              <w:t xml:space="preserve">Минимальный размер </w:t>
            </w:r>
            <w:r w:rsidRPr="00133EA7">
              <w:rPr>
                <w:b/>
                <w:bCs/>
              </w:rPr>
              <w:t>(</w:t>
            </w:r>
            <w:r>
              <w:rPr>
                <w:b/>
                <w:bCs/>
              </w:rPr>
              <w:t>мин.</w:t>
            </w:r>
            <w:r w:rsidRPr="00133EA7">
              <w:rPr>
                <w:b/>
                <w:bCs/>
              </w:rPr>
              <w:t>)</w:t>
            </w:r>
          </w:p>
          <w:p w:rsidR="0022201A" w:rsidRPr="00133EA7" w:rsidRDefault="0022201A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right="195"/>
              <w:jc w:val="center"/>
              <w:rPr>
                <w:b/>
                <w:bCs/>
              </w:rPr>
            </w:pPr>
            <w:r w:rsidRPr="00133EA7">
              <w:rPr>
                <w:b/>
                <w:bCs/>
              </w:rPr>
              <w:t>(</w:t>
            </w:r>
            <w:r w:rsidRPr="00133EA7">
              <w:rPr>
                <w:b/>
              </w:rPr>
              <w:t>нижний предел</w:t>
            </w:r>
            <w:r w:rsidRPr="00133EA7">
              <w:rPr>
                <w:b/>
                <w:bCs/>
              </w:rPr>
              <w:t>)</w:t>
            </w:r>
          </w:p>
        </w:tc>
      </w:tr>
      <w:tr w:rsidR="0022201A" w:rsidRPr="00667C3B" w:rsidTr="00E17C42">
        <w:trPr>
          <w:tblCellSpacing w:w="0" w:type="dxa"/>
          <w:jc w:val="center"/>
        </w:trPr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667C3B">
              <w:t>d ≤ 2 </w:t>
            </w:r>
            <w:r>
              <w:t>см</w:t>
            </w:r>
          </w:p>
        </w:tc>
        <w:tc>
          <w:tcPr>
            <w:tcW w:w="0" w:type="auto"/>
          </w:tcPr>
          <w:p w:rsidR="0022201A" w:rsidRPr="00667C3B" w:rsidRDefault="0022201A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</w:pPr>
            <w:r w:rsidRPr="00667C3B">
              <w:t>10 d</w:t>
            </w:r>
          </w:p>
        </w:tc>
      </w:tr>
      <w:tr w:rsidR="0022201A" w:rsidRPr="00667C3B" w:rsidTr="00E17C42">
        <w:trPr>
          <w:tblCellSpacing w:w="0" w:type="dxa"/>
          <w:jc w:val="center"/>
        </w:trPr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667C3B">
              <w:t>2 </w:t>
            </w:r>
            <w:proofErr w:type="spellStart"/>
            <w:r w:rsidRPr="00667C3B">
              <w:t>c</w:t>
            </w:r>
            <w:r>
              <w:t>м</w:t>
            </w:r>
            <w:proofErr w:type="spellEnd"/>
            <w:r w:rsidRPr="00667C3B">
              <w:t xml:space="preserve"> </w:t>
            </w:r>
            <w:proofErr w:type="gramStart"/>
            <w:r w:rsidRPr="00667C3B">
              <w:t>&lt; d</w:t>
            </w:r>
            <w:proofErr w:type="gramEnd"/>
            <w:r w:rsidRPr="00667C3B">
              <w:t xml:space="preserve"> ≤ 10 </w:t>
            </w:r>
            <w:r>
              <w:t>см</w:t>
            </w:r>
          </w:p>
        </w:tc>
        <w:tc>
          <w:tcPr>
            <w:tcW w:w="0" w:type="auto"/>
          </w:tcPr>
          <w:p w:rsidR="0022201A" w:rsidRPr="00667C3B" w:rsidRDefault="0022201A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</w:pPr>
            <w:r w:rsidRPr="00667C3B">
              <w:t>20 d</w:t>
            </w:r>
          </w:p>
        </w:tc>
      </w:tr>
      <w:tr w:rsidR="0022201A" w:rsidRPr="00667C3B" w:rsidTr="00E17C42">
        <w:trPr>
          <w:tblCellSpacing w:w="0" w:type="dxa"/>
          <w:jc w:val="center"/>
        </w:trPr>
        <w:tc>
          <w:tcPr>
            <w:tcW w:w="0" w:type="auto"/>
          </w:tcPr>
          <w:p w:rsidR="0022201A" w:rsidRPr="00667C3B" w:rsidRDefault="0022201A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</w:pPr>
            <w:r w:rsidRPr="00667C3B">
              <w:t>10 </w:t>
            </w:r>
            <w:proofErr w:type="spellStart"/>
            <w:r w:rsidRPr="00667C3B">
              <w:t>c</w:t>
            </w:r>
            <w:r>
              <w:t>м</w:t>
            </w:r>
            <w:proofErr w:type="spellEnd"/>
            <w:r w:rsidRPr="00667C3B">
              <w:t xml:space="preserve"> </w:t>
            </w:r>
            <w:proofErr w:type="gramStart"/>
            <w:r w:rsidRPr="00667C3B">
              <w:t>&lt; d</w:t>
            </w:r>
            <w:proofErr w:type="gramEnd"/>
          </w:p>
        </w:tc>
        <w:tc>
          <w:tcPr>
            <w:tcW w:w="0" w:type="auto"/>
          </w:tcPr>
          <w:p w:rsidR="0022201A" w:rsidRPr="00667C3B" w:rsidRDefault="0022201A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right="195" w:firstLine="0"/>
              <w:jc w:val="center"/>
            </w:pPr>
            <w:r w:rsidRPr="00667C3B">
              <w:t>50 d</w:t>
            </w:r>
          </w:p>
        </w:tc>
      </w:tr>
    </w:tbl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22201A" w:rsidRPr="00D967C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r w:rsidRPr="00D967CA">
        <w:rPr>
          <w:bCs/>
          <w:sz w:val="28"/>
          <w:szCs w:val="28"/>
        </w:rPr>
        <w:t>1.3.   </w:t>
      </w:r>
      <w:r w:rsidRPr="00D967CA">
        <w:rPr>
          <w:i/>
          <w:sz w:val="28"/>
          <w:szCs w:val="28"/>
        </w:rPr>
        <w:t>Скорость перемещения объекта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Скорость должна находиться в диапазоне, устанавливаемом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измерения</w:t>
      </w:r>
      <w:r w:rsidRPr="00D967CA">
        <w:rPr>
          <w:sz w:val="28"/>
          <w:szCs w:val="28"/>
        </w:rPr>
        <w:t>.</w:t>
      </w:r>
    </w:p>
    <w:p w:rsidR="0022201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22201A" w:rsidRPr="00133EA7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133EA7">
        <w:rPr>
          <w:b/>
          <w:sz w:val="28"/>
          <w:szCs w:val="28"/>
        </w:rPr>
        <w:t>Максимально допустимая погрешность</w:t>
      </w:r>
      <w:r w:rsidRPr="00133EA7">
        <w:rPr>
          <w:b/>
          <w:bCs/>
          <w:sz w:val="28"/>
          <w:szCs w:val="28"/>
        </w:rPr>
        <w:t xml:space="preserve"> </w:t>
      </w:r>
    </w:p>
    <w:p w:rsidR="0022201A" w:rsidRPr="00D967CA" w:rsidRDefault="0022201A" w:rsidP="0022201A">
      <w:pPr>
        <w:pStyle w:val="ti-grseq-1"/>
        <w:tabs>
          <w:tab w:val="left" w:pos="1134"/>
        </w:tabs>
        <w:spacing w:before="0" w:beforeAutospacing="0" w:after="0" w:afterAutospacing="0"/>
        <w:rPr>
          <w:bCs/>
          <w:i/>
          <w:sz w:val="28"/>
          <w:szCs w:val="28"/>
        </w:rPr>
      </w:pPr>
      <w:r w:rsidRPr="00D967CA">
        <w:rPr>
          <w:bCs/>
          <w:sz w:val="28"/>
          <w:szCs w:val="28"/>
        </w:rPr>
        <w:t>2.   </w:t>
      </w:r>
      <w:r w:rsidRPr="00133EA7">
        <w:rPr>
          <w:bCs/>
          <w:sz w:val="28"/>
          <w:szCs w:val="28"/>
        </w:rPr>
        <w:t>Средство измерения</w:t>
      </w:r>
    </w:p>
    <w:p w:rsidR="0022201A" w:rsidRPr="00D967CA" w:rsidRDefault="0022201A" w:rsidP="0022201A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МДП равна ± 1,0 d.</w:t>
      </w:r>
    </w:p>
    <w:p w:rsidR="00635F90" w:rsidRDefault="00635F90"/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373"/>
    <w:multiLevelType w:val="hybridMultilevel"/>
    <w:tmpl w:val="8B76A720"/>
    <w:lvl w:ilvl="0" w:tplc="4A00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A27D8"/>
    <w:multiLevelType w:val="hybridMultilevel"/>
    <w:tmpl w:val="6E5E78A6"/>
    <w:lvl w:ilvl="0" w:tplc="D908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A"/>
    <w:rsid w:val="0022201A"/>
    <w:rsid w:val="006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1C870-FBA5-4622-A57D-1B86F22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2201A"/>
  </w:style>
  <w:style w:type="paragraph" w:customStyle="1" w:styleId="1">
    <w:name w:val="Обычный1"/>
    <w:basedOn w:val="a"/>
    <w:uiPriority w:val="99"/>
    <w:rsid w:val="0022201A"/>
    <w:pPr>
      <w:spacing w:before="100" w:beforeAutospacing="1" w:after="100" w:afterAutospacing="1"/>
    </w:pPr>
  </w:style>
  <w:style w:type="character" w:customStyle="1" w:styleId="super">
    <w:name w:val="super"/>
    <w:uiPriority w:val="99"/>
    <w:rsid w:val="0022201A"/>
  </w:style>
  <w:style w:type="character" w:customStyle="1" w:styleId="italic">
    <w:name w:val="italic"/>
    <w:uiPriority w:val="99"/>
    <w:rsid w:val="0022201A"/>
  </w:style>
  <w:style w:type="character" w:customStyle="1" w:styleId="bold">
    <w:name w:val="bold"/>
    <w:uiPriority w:val="99"/>
    <w:rsid w:val="0022201A"/>
  </w:style>
  <w:style w:type="paragraph" w:customStyle="1" w:styleId="note">
    <w:name w:val="note"/>
    <w:basedOn w:val="a"/>
    <w:uiPriority w:val="99"/>
    <w:rsid w:val="0022201A"/>
    <w:pPr>
      <w:spacing w:before="100" w:beforeAutospacing="1" w:after="100" w:afterAutospacing="1"/>
    </w:pPr>
  </w:style>
  <w:style w:type="paragraph" w:customStyle="1" w:styleId="ti-grseq-1">
    <w:name w:val="ti-grseq-1"/>
    <w:basedOn w:val="a"/>
    <w:uiPriority w:val="99"/>
    <w:rsid w:val="0022201A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22201A"/>
    <w:pPr>
      <w:spacing w:before="100" w:beforeAutospacing="1" w:after="100" w:afterAutospacing="1"/>
    </w:pPr>
  </w:style>
  <w:style w:type="paragraph" w:customStyle="1" w:styleId="ti-tbl">
    <w:name w:val="ti-tbl"/>
    <w:basedOn w:val="a"/>
    <w:uiPriority w:val="99"/>
    <w:rsid w:val="0022201A"/>
    <w:pPr>
      <w:spacing w:before="100" w:beforeAutospacing="1" w:after="100" w:afterAutospacing="1"/>
    </w:pPr>
  </w:style>
  <w:style w:type="paragraph" w:customStyle="1" w:styleId="tbl-hdr">
    <w:name w:val="tbl-hdr"/>
    <w:basedOn w:val="a"/>
    <w:uiPriority w:val="99"/>
    <w:rsid w:val="0022201A"/>
    <w:pPr>
      <w:spacing w:before="100" w:beforeAutospacing="1" w:after="100" w:afterAutospacing="1"/>
    </w:pPr>
  </w:style>
  <w:style w:type="paragraph" w:customStyle="1" w:styleId="tbl-num">
    <w:name w:val="tbl-num"/>
    <w:basedOn w:val="a"/>
    <w:uiPriority w:val="99"/>
    <w:rsid w:val="0022201A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22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2015-08-05T14:57:00Z</dcterms:created>
  <dcterms:modified xsi:type="dcterms:W3CDTF">2015-08-05T15:00:00Z</dcterms:modified>
</cp:coreProperties>
</file>